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B" w:rsidRDefault="00B002BB" w:rsidP="00B002BB">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24"/>
          <w:szCs w:val="24"/>
        </w:rPr>
        <w:t xml:space="preserve">KONU: </w:t>
      </w:r>
      <w:r>
        <w:rPr>
          <w:rFonts w:ascii="Times New Roman" w:hAnsi="Times New Roman" w:cs="Times New Roman"/>
          <w:sz w:val="19"/>
          <w:szCs w:val="19"/>
        </w:rPr>
        <w:t>ANNE VE BABAYA KARŞI GÖREVLERİMİZ</w:t>
      </w:r>
    </w:p>
    <w:p w:rsidR="00B002BB" w:rsidRDefault="00B002BB" w:rsidP="00B002BB">
      <w:pPr>
        <w:autoSpaceDE w:val="0"/>
        <w:autoSpaceDN w:val="0"/>
        <w:adjustRightInd w:val="0"/>
        <w:spacing w:after="0" w:line="240" w:lineRule="auto"/>
        <w:rPr>
          <w:rFonts w:ascii="Times New Roman" w:hAnsi="Times New Roman" w:cs="Times New Roman"/>
          <w:sz w:val="28"/>
          <w:szCs w:val="28"/>
        </w:rPr>
      </w:pPr>
      <w:r>
        <w:rPr>
          <w:rFonts w:ascii="Traditional Arabic" w:hAnsi="Traditional Arabic" w:cs="Traditional Arabic"/>
          <w:color w:val="000080"/>
          <w:sz w:val="56"/>
          <w:szCs w:val="56"/>
          <w:rtl/>
        </w:rPr>
        <w:t xml:space="preserve">وَوَصَّيْنَا الْاِنْسَانَ بِوَالِدَيْهِ حَمَلَتْهُ اُمُّهُ وَهْنًا عَلَى وَهْنٍ وَفِصَالُهُ فِى عَامَيْنِ اَنِ اشْكُرْ لِى وَلِوَالِدَيْكَ اِلَىَّ الْمَصِيرُ </w:t>
      </w:r>
    </w:p>
    <w:p w:rsidR="00B002BB" w:rsidRPr="00B002BB" w:rsidRDefault="00B002BB" w:rsidP="00B002BB">
      <w:pPr>
        <w:autoSpaceDE w:val="0"/>
        <w:autoSpaceDN w:val="0"/>
        <w:bidi/>
        <w:adjustRightInd w:val="0"/>
        <w:spacing w:after="0" w:line="240" w:lineRule="auto"/>
        <w:rPr>
          <w:rFonts w:ascii="Times New Roman" w:hAnsi="Times New Roman" w:cs="Times New Roman"/>
          <w:sz w:val="40"/>
          <w:szCs w:val="40"/>
        </w:rPr>
      </w:pPr>
      <w:r w:rsidRPr="00B002BB">
        <w:rPr>
          <w:rFonts w:ascii="Times New Roman" w:hAnsi="Times New Roman" w:cs="Times New Roman"/>
          <w:sz w:val="40"/>
          <w:szCs w:val="40"/>
          <w:rtl/>
        </w:rPr>
        <w:t>وَقَالَ</w:t>
      </w:r>
      <w:r w:rsidRPr="00B002BB">
        <w:rPr>
          <w:rFonts w:ascii="Times New Roman" w:hAnsi="Times New Roman" w:cs="Times New Roman"/>
          <w:sz w:val="40"/>
          <w:szCs w:val="40"/>
        </w:rPr>
        <w:t xml:space="preserve"> </w:t>
      </w:r>
      <w:r w:rsidRPr="00B002BB">
        <w:rPr>
          <w:rFonts w:ascii="Times New Roman" w:hAnsi="Times New Roman" w:cs="Times New Roman"/>
          <w:sz w:val="40"/>
          <w:szCs w:val="40"/>
          <w:rtl/>
        </w:rPr>
        <w:t>النَّبِىُّ</w:t>
      </w:r>
      <w:r w:rsidRPr="00B002BB">
        <w:rPr>
          <w:rFonts w:ascii="Times New Roman" w:hAnsi="Times New Roman" w:cs="Times New Roman"/>
          <w:sz w:val="40"/>
          <w:szCs w:val="40"/>
        </w:rPr>
        <w:t xml:space="preserve"> </w:t>
      </w:r>
      <w:r w:rsidRPr="00B002BB">
        <w:rPr>
          <w:rFonts w:ascii="Times New Roman" w:hAnsi="Times New Roman" w:cs="Times New Roman"/>
          <w:sz w:val="40"/>
          <w:szCs w:val="40"/>
          <w:rtl/>
        </w:rPr>
        <w:t>عَلَيْهِ</w:t>
      </w:r>
      <w:r w:rsidRPr="00B002BB">
        <w:rPr>
          <w:rFonts w:ascii="Times New Roman" w:hAnsi="Times New Roman" w:cs="Times New Roman"/>
          <w:sz w:val="40"/>
          <w:szCs w:val="40"/>
        </w:rPr>
        <w:t xml:space="preserve"> </w:t>
      </w:r>
      <w:r w:rsidRPr="00B002BB">
        <w:rPr>
          <w:rFonts w:ascii="Times New Roman" w:hAnsi="Times New Roman" w:cs="Times New Roman"/>
          <w:sz w:val="40"/>
          <w:szCs w:val="40"/>
          <w:rtl/>
        </w:rPr>
        <w:t>السَّلاَمُ</w:t>
      </w:r>
      <w:r w:rsidRPr="00B002BB">
        <w:rPr>
          <w:rFonts w:ascii="Times New Roman" w:hAnsi="Times New Roman" w:cs="Times New Roman"/>
          <w:sz w:val="40"/>
          <w:szCs w:val="40"/>
        </w:rPr>
        <w:t xml:space="preserve"> : </w:t>
      </w:r>
      <w:r w:rsidRPr="00B002BB">
        <w:rPr>
          <w:rFonts w:ascii="Times New Roman" w:hAnsi="Times New Roman" w:cs="Times New Roman"/>
          <w:sz w:val="40"/>
          <w:szCs w:val="40"/>
          <w:rtl/>
        </w:rPr>
        <w:t>رِضَى</w:t>
      </w:r>
      <w:r w:rsidRPr="00B002BB">
        <w:rPr>
          <w:rFonts w:ascii="Times New Roman" w:hAnsi="Times New Roman" w:cs="Times New Roman"/>
          <w:sz w:val="40"/>
          <w:szCs w:val="40"/>
        </w:rPr>
        <w:t xml:space="preserve"> </w:t>
      </w:r>
      <w:r w:rsidRPr="00B002BB">
        <w:rPr>
          <w:rFonts w:ascii="Times New Roman" w:hAnsi="Times New Roman" w:cs="Times New Roman"/>
          <w:sz w:val="40"/>
          <w:szCs w:val="40"/>
          <w:rtl/>
        </w:rPr>
        <w:t>الرَّبِّ</w:t>
      </w:r>
      <w:r w:rsidRPr="00B002BB">
        <w:rPr>
          <w:rFonts w:ascii="Times New Roman" w:hAnsi="Times New Roman" w:cs="Times New Roman"/>
          <w:sz w:val="40"/>
          <w:szCs w:val="40"/>
        </w:rPr>
        <w:t xml:space="preserve"> </w:t>
      </w:r>
      <w:r w:rsidRPr="00B002BB">
        <w:rPr>
          <w:rFonts w:ascii="Times New Roman" w:hAnsi="Times New Roman" w:cs="Times New Roman"/>
          <w:sz w:val="40"/>
          <w:szCs w:val="40"/>
          <w:rtl/>
        </w:rPr>
        <w:t>فِى</w:t>
      </w:r>
      <w:r w:rsidRPr="00B002BB">
        <w:rPr>
          <w:rFonts w:ascii="Times New Roman" w:hAnsi="Times New Roman" w:cs="Times New Roman"/>
          <w:sz w:val="40"/>
          <w:szCs w:val="40"/>
        </w:rPr>
        <w:t xml:space="preserve"> </w:t>
      </w:r>
      <w:r w:rsidRPr="00B002BB">
        <w:rPr>
          <w:rFonts w:ascii="Times New Roman" w:hAnsi="Times New Roman" w:cs="Times New Roman"/>
          <w:sz w:val="40"/>
          <w:szCs w:val="40"/>
          <w:rtl/>
        </w:rPr>
        <w:t>رِضَى</w:t>
      </w:r>
      <w:r w:rsidRPr="00B002BB">
        <w:rPr>
          <w:rFonts w:ascii="Times New Roman" w:hAnsi="Times New Roman" w:cs="Times New Roman"/>
          <w:sz w:val="40"/>
          <w:szCs w:val="40"/>
        </w:rPr>
        <w:t xml:space="preserve"> </w:t>
      </w:r>
      <w:r w:rsidRPr="00B002BB">
        <w:rPr>
          <w:rFonts w:ascii="Times New Roman" w:hAnsi="Times New Roman" w:cs="Times New Roman"/>
          <w:sz w:val="40"/>
          <w:szCs w:val="40"/>
          <w:rtl/>
        </w:rPr>
        <w:t>الْوَالِدِ،</w:t>
      </w:r>
    </w:p>
    <w:p w:rsidR="00B002BB" w:rsidRPr="00B002BB" w:rsidRDefault="00B002BB" w:rsidP="00B002BB">
      <w:pPr>
        <w:autoSpaceDE w:val="0"/>
        <w:autoSpaceDN w:val="0"/>
        <w:bidi/>
        <w:adjustRightInd w:val="0"/>
        <w:spacing w:after="0" w:line="240" w:lineRule="auto"/>
        <w:rPr>
          <w:rFonts w:ascii="Times New Roman" w:hAnsi="Times New Roman" w:cs="Times New Roman"/>
          <w:sz w:val="40"/>
          <w:szCs w:val="40"/>
        </w:rPr>
      </w:pPr>
      <w:r w:rsidRPr="00B002BB">
        <w:rPr>
          <w:rFonts w:ascii="Times New Roman" w:hAnsi="Times New Roman" w:cs="Times New Roman"/>
          <w:sz w:val="40"/>
          <w:szCs w:val="40"/>
          <w:rtl/>
        </w:rPr>
        <w:t>وَسَخَطُ</w:t>
      </w:r>
      <w:r w:rsidRPr="00B002BB">
        <w:rPr>
          <w:rFonts w:ascii="Times New Roman" w:hAnsi="Times New Roman" w:cs="Times New Roman"/>
          <w:sz w:val="40"/>
          <w:szCs w:val="40"/>
        </w:rPr>
        <w:t xml:space="preserve"> </w:t>
      </w:r>
      <w:r w:rsidRPr="00B002BB">
        <w:rPr>
          <w:rFonts w:ascii="Times New Roman" w:hAnsi="Times New Roman" w:cs="Times New Roman"/>
          <w:sz w:val="40"/>
          <w:szCs w:val="40"/>
          <w:rtl/>
        </w:rPr>
        <w:t>الرَّبِّ</w:t>
      </w:r>
      <w:r w:rsidRPr="00B002BB">
        <w:rPr>
          <w:rFonts w:ascii="Times New Roman" w:hAnsi="Times New Roman" w:cs="Times New Roman"/>
          <w:sz w:val="40"/>
          <w:szCs w:val="40"/>
        </w:rPr>
        <w:t xml:space="preserve"> </w:t>
      </w:r>
      <w:r w:rsidRPr="00B002BB">
        <w:rPr>
          <w:rFonts w:ascii="Times New Roman" w:hAnsi="Times New Roman" w:cs="Times New Roman"/>
          <w:sz w:val="40"/>
          <w:szCs w:val="40"/>
          <w:rtl/>
        </w:rPr>
        <w:t>فِى</w:t>
      </w:r>
      <w:r w:rsidRPr="00B002BB">
        <w:rPr>
          <w:rFonts w:ascii="Times New Roman" w:hAnsi="Times New Roman" w:cs="Times New Roman"/>
          <w:sz w:val="40"/>
          <w:szCs w:val="40"/>
        </w:rPr>
        <w:t xml:space="preserve"> </w:t>
      </w:r>
      <w:r w:rsidRPr="00B002BB">
        <w:rPr>
          <w:rFonts w:ascii="Times New Roman" w:hAnsi="Times New Roman" w:cs="Times New Roman"/>
          <w:sz w:val="40"/>
          <w:szCs w:val="40"/>
          <w:rtl/>
        </w:rPr>
        <w:t>سَخَطِ</w:t>
      </w:r>
      <w:r w:rsidRPr="00B002BB">
        <w:rPr>
          <w:rFonts w:ascii="Times New Roman" w:hAnsi="Times New Roman" w:cs="Times New Roman"/>
          <w:sz w:val="40"/>
          <w:szCs w:val="40"/>
        </w:rPr>
        <w:t xml:space="preserve"> </w:t>
      </w:r>
      <w:r w:rsidRPr="00B002BB">
        <w:rPr>
          <w:rFonts w:ascii="Times New Roman" w:hAnsi="Times New Roman" w:cs="Times New Roman"/>
          <w:sz w:val="40"/>
          <w:szCs w:val="40"/>
          <w:rtl/>
        </w:rPr>
        <w:t>الْوَالِدِ</w:t>
      </w:r>
    </w:p>
    <w:p w:rsidR="00B002BB" w:rsidRDefault="00B002BB" w:rsidP="00B002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Muhterem Müslümanlar!</w:t>
      </w:r>
    </w:p>
    <w:p w:rsidR="00B002BB" w:rsidRPr="00B002BB" w:rsidRDefault="00B002BB" w:rsidP="00B002BB">
      <w:pPr>
        <w:autoSpaceDE w:val="0"/>
        <w:autoSpaceDN w:val="0"/>
        <w:adjustRightInd w:val="0"/>
        <w:spacing w:after="0" w:line="240" w:lineRule="auto"/>
        <w:rPr>
          <w:rFonts w:ascii="Times New Roman" w:hAnsi="Times New Roman" w:cs="Times New Roman"/>
          <w:sz w:val="28"/>
          <w:szCs w:val="28"/>
        </w:rPr>
      </w:pPr>
      <w:r w:rsidRPr="00B002BB">
        <w:rPr>
          <w:rFonts w:ascii="Times New Roman" w:hAnsi="Times New Roman" w:cs="Times New Roman"/>
          <w:sz w:val="28"/>
          <w:szCs w:val="28"/>
        </w:rPr>
        <w:t>Yüce Rabbimiz şöyle buyuruyor: “</w:t>
      </w:r>
      <w:r w:rsidRPr="00B002BB">
        <w:rPr>
          <w:rFonts w:ascii="Times New Roman,Italic" w:hAnsi="Times New Roman,Italic" w:cs="Times New Roman,Italic"/>
          <w:i/>
          <w:iCs/>
          <w:sz w:val="28"/>
          <w:szCs w:val="28"/>
        </w:rPr>
        <w:t>İ</w:t>
      </w:r>
      <w:r w:rsidRPr="00B002BB">
        <w:rPr>
          <w:rFonts w:ascii="Times New Roman" w:hAnsi="Times New Roman" w:cs="Times New Roman"/>
          <w:i/>
          <w:iCs/>
          <w:sz w:val="28"/>
          <w:szCs w:val="28"/>
        </w:rPr>
        <w:t>nsana da, anne ba</w:t>
      </w:r>
      <w:r w:rsidRPr="00B002BB">
        <w:rPr>
          <w:rFonts w:ascii="Times New Roman,Italic" w:hAnsi="Times New Roman,Italic" w:cs="Times New Roman,Italic"/>
          <w:i/>
          <w:iCs/>
          <w:sz w:val="28"/>
          <w:szCs w:val="28"/>
        </w:rPr>
        <w:t>basına iyi davranmasını emrett</w:t>
      </w:r>
      <w:r w:rsidRPr="00B002BB">
        <w:rPr>
          <w:rFonts w:ascii="Times New Roman" w:hAnsi="Times New Roman" w:cs="Times New Roman"/>
          <w:i/>
          <w:iCs/>
          <w:sz w:val="28"/>
          <w:szCs w:val="28"/>
        </w:rPr>
        <w:t xml:space="preserve">ik. Annesi, onu </w:t>
      </w:r>
      <w:r w:rsidRPr="00B002BB">
        <w:rPr>
          <w:rFonts w:ascii="Times New Roman,Italic" w:hAnsi="Times New Roman,Italic" w:cs="Times New Roman,Italic"/>
          <w:i/>
          <w:iCs/>
          <w:sz w:val="28"/>
          <w:szCs w:val="28"/>
        </w:rPr>
        <w:t xml:space="preserve">her gün biraz daha güçsüz düşerek karnında taşımıştır. Onun sütten </w:t>
      </w:r>
      <w:r w:rsidRPr="00B002BB">
        <w:rPr>
          <w:rFonts w:ascii="Times New Roman" w:hAnsi="Times New Roman" w:cs="Times New Roman"/>
          <w:i/>
          <w:iCs/>
          <w:sz w:val="28"/>
          <w:szCs w:val="28"/>
        </w:rPr>
        <w:t xml:space="preserve">kesilmesi de </w:t>
      </w:r>
      <w:r w:rsidRPr="00B002BB">
        <w:rPr>
          <w:rFonts w:ascii="Times New Roman,Italic" w:hAnsi="Times New Roman,Italic" w:cs="Times New Roman,Italic"/>
          <w:i/>
          <w:iCs/>
          <w:sz w:val="28"/>
          <w:szCs w:val="28"/>
        </w:rPr>
        <w:t>iki yıl içinde ol</w:t>
      </w:r>
      <w:r w:rsidRPr="00B002BB">
        <w:rPr>
          <w:rFonts w:ascii="Times New Roman" w:hAnsi="Times New Roman" w:cs="Times New Roman"/>
          <w:i/>
          <w:iCs/>
          <w:sz w:val="28"/>
          <w:szCs w:val="28"/>
        </w:rPr>
        <w:t xml:space="preserve">ur. </w:t>
      </w:r>
      <w:r w:rsidRPr="00B002BB">
        <w:rPr>
          <w:rFonts w:ascii="Times New Roman,Italic" w:hAnsi="Times New Roman,Italic" w:cs="Times New Roman,Italic"/>
          <w:i/>
          <w:iCs/>
          <w:sz w:val="28"/>
          <w:szCs w:val="28"/>
        </w:rPr>
        <w:t xml:space="preserve">(işte onun için) insana şöyle emrettik: “ bana ve anne babana şükret. Dönüş banadır.”“Eğer, hakkında bilgi sahibi </w:t>
      </w:r>
      <w:r w:rsidRPr="00B002BB">
        <w:rPr>
          <w:rFonts w:ascii="Times New Roman,Italic" w:hAnsi="Times New Roman,Italic" w:cs="Times New Roman,Italic"/>
          <w:i/>
          <w:iCs/>
          <w:sz w:val="28"/>
          <w:szCs w:val="28"/>
        </w:rPr>
        <w:lastRenderedPageBreak/>
        <w:t xml:space="preserve">olmadığın bir şeyi bana ortak koşman için seninle uğraşırlarsa, onlara itaat etme. Fakat dünyada onlarla iyi geçin. Bana yönelenlerin </w:t>
      </w:r>
      <w:r w:rsidRPr="00B002BB">
        <w:rPr>
          <w:rFonts w:ascii="Times New Roman" w:hAnsi="Times New Roman" w:cs="Times New Roman"/>
          <w:i/>
          <w:iCs/>
          <w:sz w:val="28"/>
          <w:szCs w:val="28"/>
        </w:rPr>
        <w:t>yoluna uy</w:t>
      </w:r>
      <w:r w:rsidRPr="00B002BB">
        <w:rPr>
          <w:rFonts w:ascii="Times New Roman,Italic" w:hAnsi="Times New Roman,Italic" w:cs="Times New Roman,Italic"/>
          <w:i/>
          <w:iCs/>
          <w:sz w:val="28"/>
          <w:szCs w:val="28"/>
        </w:rPr>
        <w:t xml:space="preserve">. Sonra dönüşünüz ancak banadır. Ben de size yapmakta olduğunuz şeyleri </w:t>
      </w:r>
      <w:r w:rsidRPr="00B002BB">
        <w:rPr>
          <w:rFonts w:ascii="Times New Roman" w:hAnsi="Times New Roman" w:cs="Times New Roman"/>
          <w:i/>
          <w:iCs/>
          <w:sz w:val="28"/>
          <w:szCs w:val="28"/>
        </w:rPr>
        <w:t>haber ver</w:t>
      </w:r>
      <w:r w:rsidRPr="00B002BB">
        <w:rPr>
          <w:rFonts w:ascii="Times New Roman,Italic" w:hAnsi="Times New Roman,Italic" w:cs="Times New Roman,Italic"/>
          <w:i/>
          <w:iCs/>
          <w:sz w:val="28"/>
          <w:szCs w:val="28"/>
        </w:rPr>
        <w:t>eceğim.</w:t>
      </w:r>
      <w:r w:rsidRPr="00B002BB">
        <w:rPr>
          <w:rFonts w:ascii="Times New Roman" w:hAnsi="Times New Roman" w:cs="Times New Roman"/>
          <w:sz w:val="28"/>
          <w:szCs w:val="28"/>
        </w:rPr>
        <w:t>”1 Yukarıdaki ayet-i kerimelerde olduğu gibi Kur’an-ı Kerim’de pek çok yerde insanın anne-babasına karşı görev ve sorumluluklarına dikkat çekilmektedir. Dolayısıyla onlara iyi davranmak, gönüllerini hoşnut edecek güzel söz söylemek, azarlamamak, onlara karşı tevazu göstermek ve hayır dua etmek de2 dinimizin emri ve en önemli insani görevdir.</w:t>
      </w:r>
    </w:p>
    <w:p w:rsidR="00B002BB" w:rsidRPr="00B002BB" w:rsidRDefault="00B002BB" w:rsidP="00B002BB">
      <w:pPr>
        <w:autoSpaceDE w:val="0"/>
        <w:autoSpaceDN w:val="0"/>
        <w:adjustRightInd w:val="0"/>
        <w:spacing w:after="0" w:line="240" w:lineRule="auto"/>
        <w:rPr>
          <w:rFonts w:ascii="Times New Roman" w:hAnsi="Times New Roman" w:cs="Times New Roman"/>
          <w:sz w:val="28"/>
          <w:szCs w:val="28"/>
        </w:rPr>
      </w:pPr>
      <w:r w:rsidRPr="00B002BB">
        <w:rPr>
          <w:rFonts w:ascii="Times New Roman" w:hAnsi="Times New Roman" w:cs="Times New Roman"/>
          <w:sz w:val="28"/>
          <w:szCs w:val="28"/>
        </w:rPr>
        <w:t>Değerli Müminler!</w:t>
      </w:r>
    </w:p>
    <w:p w:rsidR="00B002BB" w:rsidRPr="00B002BB" w:rsidRDefault="00B002BB" w:rsidP="00B002BB">
      <w:pPr>
        <w:autoSpaceDE w:val="0"/>
        <w:autoSpaceDN w:val="0"/>
        <w:adjustRightInd w:val="0"/>
        <w:spacing w:after="0" w:line="240" w:lineRule="auto"/>
        <w:rPr>
          <w:rFonts w:ascii="Times New Roman" w:hAnsi="Times New Roman" w:cs="Times New Roman"/>
          <w:sz w:val="28"/>
          <w:szCs w:val="28"/>
        </w:rPr>
      </w:pPr>
      <w:r w:rsidRPr="00B002BB">
        <w:rPr>
          <w:rFonts w:ascii="Times New Roman" w:hAnsi="Times New Roman" w:cs="Times New Roman"/>
          <w:sz w:val="28"/>
          <w:szCs w:val="28"/>
        </w:rPr>
        <w:t>Ailenin temel unsuru anne-babadır. Onlar hayatı çocukları için yaşarlar. Yemez yedirir, giymez giydirir, kendi rahatlarından çok çocuklarının rahatını düşünür, kazandıklarını onlara harcarlar.</w:t>
      </w:r>
    </w:p>
    <w:p w:rsidR="00B002BB" w:rsidRPr="00B002BB" w:rsidRDefault="00B002BB" w:rsidP="00B002BB">
      <w:pPr>
        <w:autoSpaceDE w:val="0"/>
        <w:autoSpaceDN w:val="0"/>
        <w:adjustRightInd w:val="0"/>
        <w:spacing w:after="0" w:line="240" w:lineRule="auto"/>
        <w:rPr>
          <w:rFonts w:ascii="Times New Roman" w:hAnsi="Times New Roman" w:cs="Times New Roman"/>
          <w:sz w:val="28"/>
          <w:szCs w:val="28"/>
        </w:rPr>
      </w:pPr>
      <w:r w:rsidRPr="00B002BB">
        <w:rPr>
          <w:rFonts w:ascii="Times New Roman" w:hAnsi="Times New Roman" w:cs="Times New Roman"/>
          <w:sz w:val="28"/>
          <w:szCs w:val="28"/>
        </w:rPr>
        <w:lastRenderedPageBreak/>
        <w:t>Aile içindeki bireylerin hak ve sorumlulukları karşılıklı olmakla birlikte, hutbemizde evlatların ebeveyne karşı sorumluluklarını şöyle sıralayabiliriz. Öncelikle onlara karşı iyi davranmalı, sevgi ve saygıya dayalı, güzel geçinme yollarını bulmalıyız. Nitekim Peygamberimiz (SAS); “</w:t>
      </w:r>
      <w:r w:rsidRPr="00B002BB">
        <w:rPr>
          <w:rFonts w:ascii="Times New Roman,Italic" w:hAnsi="Times New Roman,Italic" w:cs="Times New Roman,Italic"/>
          <w:i/>
          <w:iCs/>
          <w:sz w:val="28"/>
          <w:szCs w:val="28"/>
        </w:rPr>
        <w:t xml:space="preserve">kime iyilik yapayım?” </w:t>
      </w:r>
      <w:r w:rsidRPr="00B002BB">
        <w:rPr>
          <w:rFonts w:ascii="Times New Roman" w:hAnsi="Times New Roman" w:cs="Times New Roman"/>
          <w:i/>
          <w:iCs/>
          <w:sz w:val="28"/>
          <w:szCs w:val="28"/>
        </w:rPr>
        <w:t xml:space="preserve">Ya Rasullullah </w:t>
      </w:r>
      <w:r w:rsidRPr="00B002BB">
        <w:rPr>
          <w:rFonts w:ascii="Times New Roman,Italic" w:hAnsi="Times New Roman,Italic" w:cs="Times New Roman,Italic"/>
          <w:i/>
          <w:iCs/>
          <w:sz w:val="28"/>
          <w:szCs w:val="28"/>
        </w:rPr>
        <w:t>diye üç defa soran bir kişiye, her defasında, “annene” cevabını verirken</w:t>
      </w:r>
      <w:r w:rsidRPr="00B002BB">
        <w:rPr>
          <w:rFonts w:ascii="Times New Roman" w:hAnsi="Times New Roman" w:cs="Times New Roman"/>
          <w:i/>
          <w:iCs/>
          <w:sz w:val="28"/>
          <w:szCs w:val="28"/>
        </w:rPr>
        <w:t xml:space="preserve">, </w:t>
      </w:r>
      <w:r w:rsidRPr="00B002BB">
        <w:rPr>
          <w:rFonts w:ascii="Times New Roman,Italic" w:hAnsi="Times New Roman,Italic" w:cs="Times New Roman,Italic"/>
          <w:i/>
          <w:iCs/>
          <w:sz w:val="28"/>
          <w:szCs w:val="28"/>
        </w:rPr>
        <w:t>dördüncü defada, babana</w:t>
      </w:r>
      <w:r w:rsidRPr="00B002BB">
        <w:rPr>
          <w:rFonts w:ascii="Times New Roman" w:hAnsi="Times New Roman" w:cs="Times New Roman"/>
          <w:sz w:val="28"/>
          <w:szCs w:val="28"/>
        </w:rPr>
        <w:t xml:space="preserve">3şeklinde verdiği cevabı sürekli hatırda tutmalıyız. Bir başka hadis-i şerifte ise: </w:t>
      </w:r>
      <w:r w:rsidRPr="00B002BB">
        <w:rPr>
          <w:rFonts w:ascii="Times New Roman,Italic" w:hAnsi="Times New Roman,Italic" w:cs="Times New Roman,Italic"/>
          <w:i/>
          <w:iCs/>
          <w:sz w:val="28"/>
          <w:szCs w:val="28"/>
        </w:rPr>
        <w:t>“Allah’ın rızası babanın rızasından geçer. Allah’ın memnuniyetsizliği de babanın memnuniyetsizliğinden geçer</w:t>
      </w:r>
      <w:r w:rsidRPr="00B002BB">
        <w:rPr>
          <w:rFonts w:ascii="Times New Roman" w:hAnsi="Times New Roman" w:cs="Times New Roman"/>
          <w:sz w:val="28"/>
          <w:szCs w:val="28"/>
        </w:rPr>
        <w:t>”4 buyurarak bizleri uyarmaktadır.</w:t>
      </w:r>
    </w:p>
    <w:p w:rsidR="00B002BB" w:rsidRPr="00B002BB" w:rsidRDefault="00B002BB" w:rsidP="00B002BB">
      <w:pPr>
        <w:autoSpaceDE w:val="0"/>
        <w:autoSpaceDN w:val="0"/>
        <w:adjustRightInd w:val="0"/>
        <w:spacing w:after="0" w:line="240" w:lineRule="auto"/>
        <w:rPr>
          <w:rFonts w:ascii="Times New Roman" w:hAnsi="Times New Roman" w:cs="Times New Roman"/>
          <w:sz w:val="28"/>
          <w:szCs w:val="28"/>
        </w:rPr>
      </w:pPr>
      <w:r w:rsidRPr="00B002BB">
        <w:rPr>
          <w:rFonts w:ascii="Times New Roman" w:hAnsi="Times New Roman" w:cs="Times New Roman"/>
          <w:sz w:val="28"/>
          <w:szCs w:val="28"/>
        </w:rPr>
        <w:t>Aziz Kardeşlerim!</w:t>
      </w:r>
    </w:p>
    <w:p w:rsidR="00B002BB" w:rsidRPr="00B002BB" w:rsidRDefault="00B002BB" w:rsidP="00B002BB">
      <w:pPr>
        <w:autoSpaceDE w:val="0"/>
        <w:autoSpaceDN w:val="0"/>
        <w:adjustRightInd w:val="0"/>
        <w:spacing w:after="0" w:line="240" w:lineRule="auto"/>
        <w:rPr>
          <w:rFonts w:ascii="Times New Roman" w:hAnsi="Times New Roman" w:cs="Times New Roman"/>
          <w:sz w:val="28"/>
          <w:szCs w:val="28"/>
        </w:rPr>
      </w:pPr>
      <w:r w:rsidRPr="00B002BB">
        <w:rPr>
          <w:rFonts w:ascii="Times New Roman" w:hAnsi="Times New Roman" w:cs="Times New Roman"/>
          <w:sz w:val="28"/>
          <w:szCs w:val="28"/>
        </w:rPr>
        <w:t>Anne babamız muhtaç durumda iseler onların ihtiyaçlarını karşılamamız, ahlaki olduğu kadar dinî ve hukuki bir sorumluktur. Bir ayet-i kerime’de; “</w:t>
      </w:r>
      <w:r w:rsidRPr="00B002BB">
        <w:rPr>
          <w:rFonts w:ascii="Times New Roman" w:hAnsi="Times New Roman" w:cs="Times New Roman"/>
          <w:i/>
          <w:iCs/>
          <w:sz w:val="28"/>
          <w:szCs w:val="28"/>
        </w:rPr>
        <w:t xml:space="preserve">Sana (Allah yolunda) ne </w:t>
      </w:r>
      <w:r w:rsidRPr="00B002BB">
        <w:rPr>
          <w:rFonts w:ascii="Times New Roman,Italic" w:hAnsi="Times New Roman,Italic" w:cs="Times New Roman,Italic"/>
          <w:i/>
          <w:iCs/>
          <w:sz w:val="28"/>
          <w:szCs w:val="28"/>
        </w:rPr>
        <w:t>harcayacaklarını soruyorlar. De ki: “hayı</w:t>
      </w:r>
      <w:r w:rsidRPr="00B002BB">
        <w:rPr>
          <w:rFonts w:ascii="Times New Roman" w:hAnsi="Times New Roman" w:cs="Times New Roman"/>
          <w:i/>
          <w:iCs/>
          <w:sz w:val="28"/>
          <w:szCs w:val="28"/>
        </w:rPr>
        <w:t xml:space="preserve">r </w:t>
      </w:r>
      <w:r w:rsidRPr="00B002BB">
        <w:rPr>
          <w:rFonts w:ascii="Times New Roman,Italic" w:hAnsi="Times New Roman,Italic" w:cs="Times New Roman,Italic"/>
          <w:i/>
          <w:iCs/>
          <w:sz w:val="28"/>
          <w:szCs w:val="28"/>
        </w:rPr>
        <w:lastRenderedPageBreak/>
        <w:t>olarak ne harcarsanız o, anne–</w:t>
      </w:r>
      <w:r w:rsidRPr="00B002BB">
        <w:rPr>
          <w:rFonts w:ascii="Times New Roman" w:hAnsi="Times New Roman" w:cs="Times New Roman"/>
          <w:i/>
          <w:iCs/>
          <w:sz w:val="28"/>
          <w:szCs w:val="28"/>
        </w:rPr>
        <w:t>baba, akraba, yetim</w:t>
      </w:r>
      <w:r w:rsidRPr="00B002BB">
        <w:rPr>
          <w:rFonts w:ascii="Times New Roman,Italic" w:hAnsi="Times New Roman,Italic" w:cs="Times New Roman,Italic"/>
          <w:i/>
          <w:iCs/>
          <w:sz w:val="28"/>
          <w:szCs w:val="28"/>
        </w:rPr>
        <w:t>ler, fakirler ve yolda kalmışlar içindir</w:t>
      </w:r>
      <w:r w:rsidRPr="00B002BB">
        <w:rPr>
          <w:rFonts w:ascii="Times New Roman" w:hAnsi="Times New Roman" w:cs="Times New Roman"/>
          <w:i/>
          <w:iCs/>
          <w:sz w:val="28"/>
          <w:szCs w:val="28"/>
        </w:rPr>
        <w:t xml:space="preserve">. </w:t>
      </w:r>
      <w:r w:rsidRPr="00B002BB">
        <w:rPr>
          <w:rFonts w:ascii="Times New Roman,Italic" w:hAnsi="Times New Roman,Italic" w:cs="Times New Roman,Italic"/>
          <w:i/>
          <w:iCs/>
          <w:sz w:val="28"/>
          <w:szCs w:val="28"/>
        </w:rPr>
        <w:t xml:space="preserve">Hayır olarak ne yaparsanız, gerçekten </w:t>
      </w:r>
      <w:r w:rsidRPr="00B002BB">
        <w:rPr>
          <w:rFonts w:ascii="Times New Roman" w:hAnsi="Times New Roman" w:cs="Times New Roman"/>
          <w:i/>
          <w:iCs/>
          <w:sz w:val="28"/>
          <w:szCs w:val="28"/>
        </w:rPr>
        <w:t xml:space="preserve">Allah </w:t>
      </w:r>
      <w:r w:rsidRPr="00B002BB">
        <w:rPr>
          <w:rFonts w:ascii="Times New Roman,Italic" w:hAnsi="Times New Roman,Italic" w:cs="Times New Roman,Italic"/>
          <w:i/>
          <w:iCs/>
          <w:sz w:val="28"/>
          <w:szCs w:val="28"/>
        </w:rPr>
        <w:t>onu hakkıyla bil</w:t>
      </w:r>
      <w:r w:rsidRPr="00B002BB">
        <w:rPr>
          <w:rFonts w:ascii="Times New Roman" w:hAnsi="Times New Roman" w:cs="Times New Roman"/>
          <w:i/>
          <w:iCs/>
          <w:sz w:val="28"/>
          <w:szCs w:val="28"/>
        </w:rPr>
        <w:t>ir</w:t>
      </w:r>
      <w:r w:rsidRPr="00B002BB">
        <w:rPr>
          <w:rFonts w:ascii="Times New Roman" w:hAnsi="Times New Roman" w:cs="Times New Roman"/>
          <w:sz w:val="28"/>
          <w:szCs w:val="28"/>
        </w:rPr>
        <w:t xml:space="preserve">” buyrulmaktadır.5 Onlarla konuşurken onları incitecek her türlü davranış ve ifadeden kaçınmalıyız. Zira ayet-i kerimede: </w:t>
      </w:r>
      <w:r w:rsidRPr="00B002BB">
        <w:rPr>
          <w:rFonts w:ascii="Times New Roman,Bold" w:hAnsi="Times New Roman,Bold" w:cs="Times New Roman,Bold"/>
          <w:b/>
          <w:bCs/>
          <w:sz w:val="28"/>
          <w:szCs w:val="28"/>
        </w:rPr>
        <w:t>“sakın onlara ‘öf’ bile deme; onları azarlama; onlara tatlı ve güzel söz söyle”</w:t>
      </w:r>
      <w:r w:rsidRPr="00B002BB">
        <w:rPr>
          <w:rFonts w:ascii="Times New Roman" w:hAnsi="Times New Roman" w:cs="Times New Roman"/>
          <w:sz w:val="28"/>
          <w:szCs w:val="28"/>
        </w:rPr>
        <w:t>6 buyrularak onlara nasıl davranmamız gerektiğinin yolları öğretilmektedir.</w:t>
      </w:r>
    </w:p>
    <w:p w:rsidR="00B002BB" w:rsidRPr="00B002BB" w:rsidRDefault="00B002BB" w:rsidP="00B002BB">
      <w:pPr>
        <w:autoSpaceDE w:val="0"/>
        <w:autoSpaceDN w:val="0"/>
        <w:adjustRightInd w:val="0"/>
        <w:spacing w:after="0" w:line="240" w:lineRule="auto"/>
        <w:rPr>
          <w:rFonts w:ascii="Times New Roman" w:hAnsi="Times New Roman" w:cs="Times New Roman"/>
          <w:sz w:val="28"/>
          <w:szCs w:val="28"/>
        </w:rPr>
      </w:pPr>
      <w:r w:rsidRPr="00B002BB">
        <w:rPr>
          <w:rFonts w:ascii="Times New Roman" w:hAnsi="Times New Roman" w:cs="Times New Roman"/>
          <w:sz w:val="28"/>
          <w:szCs w:val="28"/>
        </w:rPr>
        <w:t xml:space="preserve">Şu halde, anne-babaya iyilik ve itaat her vesile ile ilkemiz olmalıdır. Ancak, meşru ve makul olmayan durumlarda, gönüllerini kırmadan taleplerini reddedebiliriz. Hutbemi bir dua her namazın sonunda okuduğumuz dua ayetiyle bitiriyorum: </w:t>
      </w:r>
      <w:r w:rsidRPr="00B002BB">
        <w:rPr>
          <w:rFonts w:ascii="Times New Roman" w:hAnsi="Times New Roman" w:cs="Times New Roman"/>
          <w:i/>
          <w:iCs/>
          <w:sz w:val="28"/>
          <w:szCs w:val="28"/>
        </w:rPr>
        <w:t xml:space="preserve">Rabbimiz! </w:t>
      </w:r>
      <w:r w:rsidRPr="00B002BB">
        <w:rPr>
          <w:rFonts w:ascii="Times New Roman,Italic" w:hAnsi="Times New Roman,Italic" w:cs="Times New Roman,Italic"/>
          <w:i/>
          <w:iCs/>
          <w:sz w:val="28"/>
          <w:szCs w:val="28"/>
        </w:rPr>
        <w:t>“</w:t>
      </w:r>
      <w:r w:rsidRPr="00B002BB">
        <w:rPr>
          <w:rFonts w:ascii="Times New Roman" w:hAnsi="Times New Roman" w:cs="Times New Roman"/>
          <w:i/>
          <w:iCs/>
          <w:sz w:val="28"/>
          <w:szCs w:val="28"/>
        </w:rPr>
        <w:t xml:space="preserve">hesap </w:t>
      </w:r>
      <w:r w:rsidRPr="00B002BB">
        <w:rPr>
          <w:rFonts w:ascii="Times New Roman,Italic" w:hAnsi="Times New Roman,Italic" w:cs="Times New Roman,Italic"/>
          <w:i/>
          <w:iCs/>
          <w:sz w:val="28"/>
          <w:szCs w:val="28"/>
        </w:rPr>
        <w:t>görülecek günde</w:t>
      </w:r>
      <w:r w:rsidRPr="00B002BB">
        <w:rPr>
          <w:rFonts w:ascii="Times New Roman" w:hAnsi="Times New Roman" w:cs="Times New Roman"/>
          <w:i/>
          <w:iCs/>
          <w:sz w:val="28"/>
          <w:szCs w:val="28"/>
        </w:rPr>
        <w:t>, beni, ana-</w:t>
      </w:r>
      <w:r w:rsidRPr="00B002BB">
        <w:rPr>
          <w:rFonts w:ascii="Times New Roman,Italic" w:hAnsi="Times New Roman,Italic" w:cs="Times New Roman,Italic"/>
          <w:i/>
          <w:iCs/>
          <w:sz w:val="28"/>
          <w:szCs w:val="28"/>
        </w:rPr>
        <w:t>babamı ve inananları bağışla.</w:t>
      </w:r>
      <w:r w:rsidRPr="00B002BB">
        <w:rPr>
          <w:rFonts w:ascii="Times New Roman" w:hAnsi="Times New Roman" w:cs="Times New Roman"/>
          <w:sz w:val="28"/>
          <w:szCs w:val="28"/>
        </w:rPr>
        <w:t>’7</w:t>
      </w:r>
    </w:p>
    <w:sectPr w:rsidR="00B002BB" w:rsidRPr="00B002BB" w:rsidSect="00B002BB">
      <w:headerReference w:type="default" r:id="rId6"/>
      <w:pgSz w:w="11907" w:h="8391" w:orient="landscape" w:code="11"/>
      <w:pgMar w:top="397" w:right="397" w:bottom="397" w:left="397" w:header="283" w:footer="283"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96F" w:rsidRDefault="0017396F" w:rsidP="00B002BB">
      <w:pPr>
        <w:spacing w:after="0" w:line="240" w:lineRule="auto"/>
      </w:pPr>
      <w:r>
        <w:separator/>
      </w:r>
    </w:p>
  </w:endnote>
  <w:endnote w:type="continuationSeparator" w:id="1">
    <w:p w:rsidR="0017396F" w:rsidRDefault="0017396F" w:rsidP="00B00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New Roman,Italic">
    <w:panose1 w:val="00000000000000000000"/>
    <w:charset w:val="A2"/>
    <w:family w:val="auto"/>
    <w:notTrueType/>
    <w:pitch w:val="default"/>
    <w:sig w:usb0="00000005" w:usb1="00000000" w:usb2="00000000" w:usb3="00000000" w:csb0="00000010" w:csb1="00000000"/>
  </w:font>
  <w:font w:name="Times New Roman,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96F" w:rsidRDefault="0017396F" w:rsidP="00B002BB">
      <w:pPr>
        <w:spacing w:after="0" w:line="240" w:lineRule="auto"/>
      </w:pPr>
      <w:r>
        <w:separator/>
      </w:r>
    </w:p>
  </w:footnote>
  <w:footnote w:type="continuationSeparator" w:id="1">
    <w:p w:rsidR="0017396F" w:rsidRDefault="0017396F" w:rsidP="00B00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93226"/>
      <w:docPartObj>
        <w:docPartGallery w:val="Page Numbers (Top of Page)"/>
        <w:docPartUnique/>
      </w:docPartObj>
    </w:sdtPr>
    <w:sdtContent>
      <w:p w:rsidR="00B002BB" w:rsidRDefault="00B002BB">
        <w:pPr>
          <w:pStyle w:val="stbilgi"/>
          <w:jc w:val="center"/>
        </w:pPr>
        <w:fldSimple w:instr=" PAGE   \* MERGEFORMAT ">
          <w:r>
            <w:rPr>
              <w:noProof/>
            </w:rPr>
            <w:t>2</w:t>
          </w:r>
        </w:fldSimple>
      </w:p>
    </w:sdtContent>
  </w:sdt>
  <w:p w:rsidR="00B002BB" w:rsidRDefault="00B002B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002BB"/>
    <w:rsid w:val="0017396F"/>
    <w:rsid w:val="00B002BB"/>
    <w:rsid w:val="00ED67E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2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2BB"/>
  </w:style>
  <w:style w:type="paragraph" w:styleId="Altbilgi">
    <w:name w:val="footer"/>
    <w:basedOn w:val="Normal"/>
    <w:link w:val="AltbilgiChar"/>
    <w:uiPriority w:val="99"/>
    <w:semiHidden/>
    <w:unhideWhenUsed/>
    <w:rsid w:val="00B002B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02BB"/>
  </w:style>
  <w:style w:type="paragraph" w:styleId="BalonMetni">
    <w:name w:val="Balloon Text"/>
    <w:basedOn w:val="Normal"/>
    <w:link w:val="BalonMetniChar"/>
    <w:uiPriority w:val="99"/>
    <w:semiHidden/>
    <w:unhideWhenUsed/>
    <w:rsid w:val="00B002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2013-10-18T09:26:00Z</cp:lastPrinted>
  <dcterms:created xsi:type="dcterms:W3CDTF">2013-10-18T09:22:00Z</dcterms:created>
  <dcterms:modified xsi:type="dcterms:W3CDTF">2013-10-18T09:26:00Z</dcterms:modified>
</cp:coreProperties>
</file>