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Pr="00BD3CEE" w:rsidRDefault="00143BD3" w:rsidP="00BD3CEE">
      <w:pPr>
        <w:bidi/>
        <w:rPr>
          <w:rFonts w:ascii="Traditional Arabic" w:hAnsi="Traditional Arabic" w:cs="Traditional Arabic"/>
          <w:sz w:val="48"/>
          <w:szCs w:val="48"/>
        </w:rPr>
      </w:pPr>
      <w:r w:rsidRPr="00BD3CEE">
        <w:rPr>
          <w:rFonts w:ascii="Segoe UI" w:hAnsi="Segoe UI" w:cs="Segoe UI"/>
          <w:vanish/>
          <w:sz w:val="20"/>
          <w:szCs w:val="20"/>
        </w:rPr>
        <w:t>93.6*************</w:t>
      </w:r>
      <w:r w:rsidRPr="00BD3CEE">
        <w:rPr>
          <w:rFonts w:ascii="HASENAT" w:hAnsi="HASENAT" w:cs="HASENAT"/>
          <w:sz w:val="52"/>
          <w:szCs w:val="52"/>
          <w:rtl/>
        </w:rPr>
        <w:t>اَلَمْ يَجِدْكَ يَتٖيمًا فَاٰوٰى</w:t>
      </w:r>
      <w:r w:rsidRPr="00BD3CEE">
        <w:rPr>
          <w:rFonts w:ascii="HASENAT" w:hAnsi="HASENAT" w:cs="HASENAT"/>
          <w:sz w:val="52"/>
          <w:szCs w:val="52"/>
        </w:rPr>
        <w:t>*</w:t>
      </w:r>
      <w:r w:rsidRPr="00BD3CEE">
        <w:rPr>
          <w:rFonts w:ascii="Segoe UI" w:hAnsi="Segoe UI" w:cs="Segoe UI"/>
          <w:vanish/>
          <w:sz w:val="20"/>
          <w:szCs w:val="20"/>
        </w:rPr>
        <w:t>93.7*************</w:t>
      </w:r>
      <w:r w:rsidRPr="00BD3CEE">
        <w:rPr>
          <w:rFonts w:ascii="HASENAT" w:hAnsi="HASENAT" w:cs="HASENAT"/>
          <w:sz w:val="52"/>
          <w:szCs w:val="52"/>
          <w:rtl/>
        </w:rPr>
        <w:t>وَوَجَدَكَ ضَالًّا فَهَدٰى</w:t>
      </w:r>
      <w:r w:rsidRPr="00BD3CEE">
        <w:rPr>
          <w:rFonts w:ascii="HASENAT" w:hAnsi="HASENAT" w:cs="HASENAT"/>
          <w:sz w:val="52"/>
          <w:szCs w:val="52"/>
        </w:rPr>
        <w:t>*</w:t>
      </w:r>
      <w:r w:rsidRPr="00BD3CEE">
        <w:rPr>
          <w:rFonts w:ascii="Segoe UI" w:hAnsi="Segoe UI" w:cs="Segoe UI"/>
          <w:vanish/>
          <w:sz w:val="20"/>
          <w:szCs w:val="20"/>
        </w:rPr>
        <w:t>93.8*************</w:t>
      </w:r>
      <w:r w:rsidRPr="00BD3CEE">
        <w:rPr>
          <w:rFonts w:ascii="HASENAT" w:hAnsi="HASENAT" w:cs="HASENAT"/>
          <w:sz w:val="52"/>
          <w:szCs w:val="52"/>
          <w:rtl/>
        </w:rPr>
        <w:t>وَوَجَدَكَ عَائِلًا فَاَغْنٰى</w:t>
      </w:r>
      <w:r w:rsidRPr="00BD3CEE">
        <w:rPr>
          <w:rFonts w:ascii="HASENAT" w:hAnsi="HASENAT" w:cs="HASENAT"/>
          <w:sz w:val="52"/>
          <w:szCs w:val="52"/>
        </w:rPr>
        <w:t>*</w:t>
      </w:r>
      <w:r w:rsidRPr="00BD3CEE">
        <w:rPr>
          <w:rFonts w:ascii="Segoe UI" w:hAnsi="Segoe UI" w:cs="Segoe UI"/>
          <w:sz w:val="20"/>
          <w:szCs w:val="20"/>
        </w:rPr>
        <w:br/>
      </w:r>
      <w:r w:rsidRPr="00BD3CEE">
        <w:rPr>
          <w:rFonts w:ascii="Segoe UI" w:hAnsi="Segoe UI" w:cs="Segoe UI"/>
          <w:vanish/>
          <w:sz w:val="20"/>
          <w:szCs w:val="20"/>
        </w:rPr>
        <w:t>93.9*************</w:t>
      </w:r>
      <w:r w:rsidRPr="00BD3CEE">
        <w:rPr>
          <w:rFonts w:ascii="HASENAT" w:hAnsi="HASENAT" w:cs="HASENAT"/>
          <w:sz w:val="52"/>
          <w:szCs w:val="52"/>
          <w:rtl/>
        </w:rPr>
        <w:t>فَاَمَّا الْيَتٖيمَ فَلَا تَقْهَرْ</w:t>
      </w:r>
      <w:r w:rsidRPr="00BD3CEE">
        <w:rPr>
          <w:rFonts w:ascii="Segoe UI" w:hAnsi="Segoe UI" w:cs="Segoe UI"/>
          <w:sz w:val="20"/>
          <w:szCs w:val="20"/>
        </w:rPr>
        <w:br/>
      </w:r>
      <w:r w:rsidRPr="00BD3CEE">
        <w:rPr>
          <w:rFonts w:ascii="Traditional Arabic" w:hAnsi="Traditional Arabic" w:cs="Traditional Arabic"/>
          <w:sz w:val="48"/>
          <w:szCs w:val="48"/>
          <w:rtl/>
        </w:rPr>
        <w:t xml:space="preserve">قالَ رَسُولُ اللَّهِ </w:t>
      </w:r>
      <w:r w:rsidRPr="00BD3CEE">
        <w:rPr>
          <w:rFonts w:ascii="Traditional Arabic" w:hAnsi="Traditional Arabic" w:cs="Traditional Arabic"/>
          <w:sz w:val="48"/>
          <w:szCs w:val="48"/>
        </w:rPr>
        <w:t>:</w:t>
      </w:r>
      <w:r w:rsidRPr="00BD3CEE">
        <w:rPr>
          <w:rFonts w:ascii="Traditional Arabic" w:hAnsi="Traditional Arabic" w:cs="Traditional Arabic"/>
          <w:sz w:val="48"/>
          <w:szCs w:val="48"/>
          <w:rtl/>
        </w:rPr>
        <w:t>أنَا وكافلُ اليَتيمِ في الجنّةِ هكَذَا، وأشارَ بالسَّبَابَةِ والوُسطَى، وفرَّجَ بينَهُمَا</w:t>
      </w:r>
    </w:p>
    <w:p w:rsidR="00143BD3" w:rsidRPr="00143BD3" w:rsidRDefault="00143BD3" w:rsidP="00143BD3">
      <w:pPr>
        <w:spacing w:after="0" w:line="240" w:lineRule="auto"/>
        <w:jc w:val="both"/>
        <w:rPr>
          <w:rFonts w:ascii="Arial" w:eastAsia="Times New Roman" w:hAnsi="Arial" w:cs="Arial"/>
          <w:color w:val="000000"/>
          <w:sz w:val="24"/>
          <w:szCs w:val="24"/>
          <w:lang w:eastAsia="tr-TR"/>
        </w:rPr>
      </w:pPr>
      <w:r w:rsidRPr="00143BD3">
        <w:rPr>
          <w:rFonts w:ascii="Arial" w:eastAsia="Times New Roman" w:hAnsi="Arial" w:cs="Arial"/>
          <w:b/>
          <w:bCs/>
          <w:color w:val="000000"/>
          <w:sz w:val="24"/>
          <w:szCs w:val="24"/>
          <w:lang w:eastAsia="tr-TR"/>
        </w:rPr>
        <w:t>KİMSESİZLERİN KİMSESİ OLABİLMEK</w:t>
      </w:r>
    </w:p>
    <w:p w:rsidR="00143BD3" w:rsidRPr="00143BD3" w:rsidRDefault="00143BD3" w:rsidP="00143BD3">
      <w:pPr>
        <w:spacing w:after="0" w:line="240" w:lineRule="auto"/>
        <w:jc w:val="both"/>
        <w:rPr>
          <w:rFonts w:ascii="Arial" w:eastAsia="Times New Roman" w:hAnsi="Arial" w:cs="Arial"/>
          <w:color w:val="000000"/>
          <w:sz w:val="30"/>
          <w:szCs w:val="30"/>
          <w:lang w:eastAsia="tr-TR"/>
        </w:rPr>
      </w:pPr>
      <w:r w:rsidRPr="00143BD3">
        <w:rPr>
          <w:rFonts w:ascii="Arial" w:eastAsia="Times New Roman" w:hAnsi="Arial" w:cs="Arial"/>
          <w:b/>
          <w:bCs/>
          <w:color w:val="000000"/>
          <w:sz w:val="27"/>
          <w:lang w:eastAsia="tr-TR"/>
        </w:rPr>
        <w:t>Muhterem Kardeşlerim!</w:t>
      </w:r>
    </w:p>
    <w:p w:rsidR="00143BD3" w:rsidRPr="00143BD3" w:rsidRDefault="00143BD3" w:rsidP="00143BD3">
      <w:pPr>
        <w:spacing w:after="0" w:line="240" w:lineRule="auto"/>
        <w:jc w:val="both"/>
        <w:rPr>
          <w:rFonts w:eastAsia="Times New Roman" w:cs="Arial"/>
          <w:color w:val="000000"/>
          <w:sz w:val="30"/>
          <w:szCs w:val="30"/>
          <w:lang w:eastAsia="tr-TR"/>
        </w:rPr>
      </w:pPr>
      <w:r w:rsidRPr="00143BD3">
        <w:rPr>
          <w:rFonts w:eastAsia="Times New Roman" w:cs="Arial"/>
          <w:color w:val="000000"/>
          <w:sz w:val="30"/>
          <w:szCs w:val="30"/>
          <w:lang w:eastAsia="tr-TR"/>
        </w:rPr>
        <w:t xml:space="preserve">Günümüzde bencillik, bireysellik, dünyevileşme ve nemelazımcılık gibi </w:t>
      </w:r>
      <w:r w:rsidRPr="00143BD3">
        <w:rPr>
          <w:rFonts w:eastAsia="Times New Roman" w:cs="Arial"/>
          <w:color w:val="000000"/>
          <w:sz w:val="30"/>
          <w:szCs w:val="30"/>
          <w:lang w:eastAsia="tr-TR"/>
        </w:rPr>
        <w:lastRenderedPageBreak/>
        <w:t xml:space="preserve">olumsuzluklar insanoğlunu adeta esir almış durumdadır. Bu olumsuzluklar, insanı yalnızlaştırmış ve ona büyük kayıplar, yoksunluklar yaşatmıştır. Çağımızın en büyük kaybı, pek çok insanın hazzı peşinde koşarken, yaratılış hikmeti ve gayesini, hayatın anlamını unutmasıdır. Günümüzün en önemli sorunu, her türlü imkana sahip olduğu halde insanın gittikçe yalnızlaşmasıdır. Yalnızlaşmak, milyonlarca insanın içinde yapayalnız kalmaktır. Yalnızlaşmak, çevreye duyarsızlaşmak, kardeşin derdiyle hemhal olamamaktır. Yalnızlaşmak, mahrumiyet ve yoksullaşmaktır. Asıl </w:t>
      </w:r>
      <w:r w:rsidRPr="00143BD3">
        <w:rPr>
          <w:rFonts w:eastAsia="Times New Roman" w:cs="Arial"/>
          <w:color w:val="000000"/>
          <w:sz w:val="30"/>
          <w:szCs w:val="30"/>
          <w:lang w:eastAsia="tr-TR"/>
        </w:rPr>
        <w:lastRenderedPageBreak/>
        <w:t>yoksulluk da, maddi imkanlardan değil, sıcacık dostluklardan yoksun olmaktır. </w:t>
      </w:r>
    </w:p>
    <w:p w:rsidR="00143BD3" w:rsidRPr="00143BD3" w:rsidRDefault="00143BD3" w:rsidP="00143BD3">
      <w:pPr>
        <w:spacing w:after="0" w:line="240" w:lineRule="auto"/>
        <w:jc w:val="both"/>
        <w:rPr>
          <w:rFonts w:eastAsia="Times New Roman" w:cs="Arial"/>
          <w:color w:val="000000"/>
          <w:sz w:val="30"/>
          <w:szCs w:val="30"/>
          <w:lang w:eastAsia="tr-TR"/>
        </w:rPr>
      </w:pPr>
      <w:r w:rsidRPr="00BD3CEE">
        <w:rPr>
          <w:rFonts w:eastAsia="Times New Roman" w:cs="Arial"/>
          <w:b/>
          <w:bCs/>
          <w:color w:val="000000"/>
          <w:sz w:val="30"/>
          <w:szCs w:val="30"/>
          <w:lang w:eastAsia="tr-TR"/>
        </w:rPr>
        <w:t>Kardeşlerim!</w:t>
      </w:r>
    </w:p>
    <w:p w:rsidR="00143BD3" w:rsidRPr="00143BD3" w:rsidRDefault="00143BD3" w:rsidP="00143BD3">
      <w:pPr>
        <w:spacing w:after="0" w:line="240" w:lineRule="auto"/>
        <w:jc w:val="both"/>
        <w:rPr>
          <w:rFonts w:eastAsia="Times New Roman" w:cs="Arial"/>
          <w:color w:val="000000"/>
          <w:sz w:val="30"/>
          <w:szCs w:val="30"/>
          <w:lang w:eastAsia="tr-TR"/>
        </w:rPr>
      </w:pPr>
      <w:r w:rsidRPr="00143BD3">
        <w:rPr>
          <w:rFonts w:eastAsia="Times New Roman" w:cs="Arial"/>
          <w:color w:val="000000"/>
          <w:sz w:val="30"/>
          <w:szCs w:val="30"/>
          <w:lang w:eastAsia="tr-TR"/>
        </w:rPr>
        <w:t>Ne acıdır ki, günümüzde aynı evi, ortamı paylaştıklarımızla iletişim kuramaz hale geldik. Ellerde tabletler, akıllı telefonlar... Ekran karşısında suskunca geçirilen uzun saatler... İletişim çağında iletişim kurmadan geçen bir hayata şahit oluyoruz. Hayal dünyasında mutluluk arayan teknoloji bağımlısı nice modern yalnızlarımız var. Bu Ramazanda candan sevgiye muhtaç bu kardeşlerimizi de hatırlamalıyız. Ailemizden başlayarak her yalnızla iletişim kurmalıyız.</w:t>
      </w:r>
    </w:p>
    <w:p w:rsidR="00143BD3" w:rsidRPr="00143BD3" w:rsidRDefault="00143BD3" w:rsidP="00143BD3">
      <w:pPr>
        <w:spacing w:after="0" w:line="240" w:lineRule="auto"/>
        <w:jc w:val="both"/>
        <w:rPr>
          <w:rFonts w:eastAsia="Times New Roman" w:cs="Arial"/>
          <w:color w:val="000000"/>
          <w:sz w:val="30"/>
          <w:szCs w:val="30"/>
          <w:lang w:eastAsia="tr-TR"/>
        </w:rPr>
      </w:pPr>
      <w:r w:rsidRPr="00BD3CEE">
        <w:rPr>
          <w:rFonts w:eastAsia="Times New Roman" w:cs="Arial"/>
          <w:b/>
          <w:bCs/>
          <w:color w:val="000000"/>
          <w:sz w:val="30"/>
          <w:szCs w:val="30"/>
          <w:lang w:eastAsia="tr-TR"/>
        </w:rPr>
        <w:t>Aziz Kardeşlerim!</w:t>
      </w:r>
    </w:p>
    <w:p w:rsidR="00143BD3" w:rsidRPr="00143BD3" w:rsidRDefault="00143BD3" w:rsidP="00143BD3">
      <w:pPr>
        <w:spacing w:after="0" w:line="240" w:lineRule="auto"/>
        <w:jc w:val="both"/>
        <w:rPr>
          <w:rFonts w:eastAsia="Times New Roman" w:cs="Arial"/>
          <w:color w:val="000000"/>
          <w:sz w:val="30"/>
          <w:szCs w:val="30"/>
          <w:lang w:eastAsia="tr-TR"/>
        </w:rPr>
      </w:pPr>
      <w:r w:rsidRPr="00143BD3">
        <w:rPr>
          <w:rFonts w:eastAsia="Times New Roman" w:cs="Arial"/>
          <w:color w:val="000000"/>
          <w:sz w:val="30"/>
          <w:szCs w:val="30"/>
          <w:lang w:eastAsia="tr-TR"/>
        </w:rPr>
        <w:lastRenderedPageBreak/>
        <w:t>Şiddetten, savaştan, ölümden kaçarken evinden ayrı düşmüş milyonlarca kardeşimiz var. Suriye’den ülkemize gelen bir milyonu aşkın mülteci bulunmaktadır. Onlar bizim muhacirlerimizdir. Bize düşen onlara ensar olmak, gönül kapılarımızı açıp, el uzatmaktır. Zira Müslümanın ahlakı, kimseyi kimsesiz bırakmamak, ihtiyaç sahiplerinin ihtiyacını gidermektir.</w:t>
      </w:r>
    </w:p>
    <w:p w:rsidR="00143BD3" w:rsidRPr="00143BD3" w:rsidRDefault="00143BD3" w:rsidP="00143BD3">
      <w:pPr>
        <w:spacing w:after="0" w:line="240" w:lineRule="auto"/>
        <w:jc w:val="both"/>
        <w:rPr>
          <w:rFonts w:eastAsia="Times New Roman" w:cs="Arial"/>
          <w:color w:val="000000"/>
          <w:sz w:val="30"/>
          <w:szCs w:val="30"/>
          <w:lang w:eastAsia="tr-TR"/>
        </w:rPr>
      </w:pPr>
      <w:r w:rsidRPr="00BD3CEE">
        <w:rPr>
          <w:rFonts w:eastAsia="Times New Roman" w:cs="Arial"/>
          <w:b/>
          <w:bCs/>
          <w:color w:val="000000"/>
          <w:sz w:val="30"/>
          <w:szCs w:val="30"/>
          <w:lang w:eastAsia="tr-TR"/>
        </w:rPr>
        <w:t>Kardeşlerim!</w:t>
      </w:r>
    </w:p>
    <w:p w:rsidR="00143BD3" w:rsidRPr="00143BD3" w:rsidRDefault="00143BD3" w:rsidP="00143BD3">
      <w:pPr>
        <w:spacing w:after="0" w:line="240" w:lineRule="auto"/>
        <w:jc w:val="both"/>
        <w:rPr>
          <w:rFonts w:eastAsia="Times New Roman" w:cs="Arial"/>
          <w:color w:val="000000"/>
          <w:sz w:val="30"/>
          <w:szCs w:val="30"/>
          <w:lang w:eastAsia="tr-TR"/>
        </w:rPr>
      </w:pPr>
      <w:r w:rsidRPr="00143BD3">
        <w:rPr>
          <w:rFonts w:eastAsia="Times New Roman" w:cs="Arial"/>
          <w:color w:val="000000"/>
          <w:sz w:val="30"/>
          <w:szCs w:val="30"/>
          <w:lang w:eastAsia="tr-TR"/>
        </w:rPr>
        <w:t xml:space="preserve">Büyükşehirlerimizde üç binin üzerinde evladımız kimsesiz olarak sokaklarda yaşamaktadır. Bu yavrularımız sıcacık bir yuvaya, ilgiye, bir şefkat eline hasrettir. Gün, kimsesizlerin kimsesi, sessizlerin sesi olma günüdür. Gün, </w:t>
      </w:r>
      <w:r w:rsidRPr="00143BD3">
        <w:rPr>
          <w:rFonts w:eastAsia="Times New Roman" w:cs="Arial"/>
          <w:color w:val="000000"/>
          <w:sz w:val="30"/>
          <w:szCs w:val="30"/>
          <w:lang w:eastAsia="tr-TR"/>
        </w:rPr>
        <w:lastRenderedPageBreak/>
        <w:t>sokaklarda yatıp kalkan evlatlarımıza kol-kanat germe günüdür. Müslüman bir toplumda sokakta çocuk kalmamalıdır. İşte Ramazan, bu çocuklarımıza sahip çıkmak, onları topluma kazandırmak için bir başlangıca vesile olmalıdır.</w:t>
      </w:r>
    </w:p>
    <w:p w:rsidR="00143BD3" w:rsidRPr="00143BD3" w:rsidRDefault="00143BD3" w:rsidP="00143BD3">
      <w:pPr>
        <w:spacing w:after="0" w:line="240" w:lineRule="auto"/>
        <w:jc w:val="both"/>
        <w:rPr>
          <w:rFonts w:eastAsia="Times New Roman" w:cs="Arial"/>
          <w:color w:val="000000"/>
          <w:sz w:val="30"/>
          <w:szCs w:val="30"/>
          <w:lang w:eastAsia="tr-TR"/>
        </w:rPr>
      </w:pPr>
      <w:r w:rsidRPr="00BD3CEE">
        <w:rPr>
          <w:rFonts w:eastAsia="Times New Roman" w:cs="Arial"/>
          <w:b/>
          <w:bCs/>
          <w:color w:val="000000"/>
          <w:sz w:val="30"/>
          <w:szCs w:val="30"/>
          <w:lang w:eastAsia="tr-TR"/>
        </w:rPr>
        <w:t>Kardeşlerim!</w:t>
      </w:r>
    </w:p>
    <w:p w:rsidR="00143BD3" w:rsidRPr="00143BD3" w:rsidRDefault="00143BD3" w:rsidP="00BD3CEE">
      <w:pPr>
        <w:spacing w:after="0" w:line="240" w:lineRule="auto"/>
        <w:jc w:val="both"/>
        <w:rPr>
          <w:rFonts w:eastAsia="Times New Roman" w:cs="Arial"/>
          <w:color w:val="000000"/>
          <w:sz w:val="30"/>
          <w:szCs w:val="30"/>
          <w:lang w:eastAsia="tr-TR"/>
        </w:rPr>
      </w:pPr>
      <w:r w:rsidRPr="00143BD3">
        <w:rPr>
          <w:rFonts w:eastAsia="Times New Roman" w:cs="Arial"/>
          <w:color w:val="000000"/>
          <w:sz w:val="30"/>
          <w:szCs w:val="30"/>
          <w:lang w:eastAsia="tr-TR"/>
        </w:rPr>
        <w:t xml:space="preserve">Günümüze kadar İslam toplumlarında görülmemiş huzurevlerinde kalan yaşlılarımız var. Şu an ülkemizde yirmi binin üzerinde büyüğümüz yalnızlığa terk edilmiş durumdadır. Eli öpülesi büyüklerimizin gönderildiği o mekanlara aslında huzurevi diyemeyiz. Evlat hasreti içerisinde, torunlarını kucaklayamadan yalnızlığa mahkum </w:t>
      </w:r>
      <w:r w:rsidRPr="00143BD3">
        <w:rPr>
          <w:rFonts w:eastAsia="Times New Roman" w:cs="Arial"/>
          <w:color w:val="000000"/>
          <w:sz w:val="30"/>
          <w:szCs w:val="30"/>
          <w:lang w:eastAsia="tr-TR"/>
        </w:rPr>
        <w:lastRenderedPageBreak/>
        <w:t xml:space="preserve">edilenlere sahip çıkmalıyız. </w:t>
      </w:r>
      <w:r w:rsidRPr="00BD3CEE">
        <w:rPr>
          <w:rFonts w:eastAsia="Times New Roman" w:cs="Arial"/>
          <w:b/>
          <w:bCs/>
          <w:color w:val="000000"/>
          <w:sz w:val="30"/>
          <w:szCs w:val="30"/>
          <w:lang w:eastAsia="tr-TR"/>
        </w:rPr>
        <w:t>“Büyüklerimize saygı, küçüklerimize sevgi ve şefkat göstermeyen bizden değildir.”</w:t>
      </w:r>
      <w:r w:rsidRPr="00143BD3">
        <w:rPr>
          <w:rFonts w:eastAsia="Times New Roman" w:cs="Arial"/>
          <w:color w:val="000000"/>
          <w:sz w:val="30"/>
          <w:szCs w:val="30"/>
          <w:lang w:eastAsia="tr-TR"/>
        </w:rPr>
        <w:t xml:space="preserve"> diyen bir peygamberin ümmeti olduğumuzu asla unutmamalıyız.</w:t>
      </w:r>
    </w:p>
    <w:p w:rsidR="00143BD3" w:rsidRPr="00143BD3" w:rsidRDefault="00143BD3" w:rsidP="00143BD3">
      <w:pPr>
        <w:spacing w:after="0" w:line="240" w:lineRule="auto"/>
        <w:jc w:val="both"/>
        <w:rPr>
          <w:rFonts w:eastAsia="Times New Roman" w:cs="Arial"/>
          <w:color w:val="000000"/>
          <w:sz w:val="30"/>
          <w:szCs w:val="30"/>
          <w:lang w:eastAsia="tr-TR"/>
        </w:rPr>
      </w:pPr>
      <w:r w:rsidRPr="00BD3CEE">
        <w:rPr>
          <w:rFonts w:eastAsia="Times New Roman" w:cs="Arial"/>
          <w:b/>
          <w:bCs/>
          <w:color w:val="000000"/>
          <w:sz w:val="30"/>
          <w:szCs w:val="30"/>
          <w:lang w:eastAsia="tr-TR"/>
        </w:rPr>
        <w:t>Kıymetli Kardeşlerim!</w:t>
      </w:r>
    </w:p>
    <w:p w:rsidR="00143BD3" w:rsidRPr="00143BD3" w:rsidRDefault="00143BD3" w:rsidP="00BD3CEE">
      <w:pPr>
        <w:spacing w:after="0" w:line="240" w:lineRule="auto"/>
        <w:jc w:val="both"/>
        <w:rPr>
          <w:rFonts w:eastAsia="Times New Roman" w:cs="Arial"/>
          <w:color w:val="000000"/>
          <w:sz w:val="30"/>
          <w:szCs w:val="30"/>
          <w:lang w:eastAsia="tr-TR"/>
        </w:rPr>
      </w:pPr>
      <w:r w:rsidRPr="00143BD3">
        <w:rPr>
          <w:rFonts w:eastAsia="Times New Roman" w:cs="Arial"/>
          <w:color w:val="000000"/>
          <w:sz w:val="30"/>
          <w:szCs w:val="30"/>
          <w:lang w:eastAsia="tr-TR"/>
        </w:rPr>
        <w:t xml:space="preserve">Şiddetin, savaşın, açlığın sardığı ülkelerde çok sayıda çocuk yetim kalmaktadır. Dünya üzerinde binlerce çocuk her gün dilenci şebekeleri, organ mafyası gibi karanlık odakların ağına düşmektedir. Bununla beraber boşanmaların artması, ailelerin parçalanması, öksüz ve yetimlerin sayısını artırmaktadır. Şu an dünya üzerinde üç yüz milyon civarında yetim </w:t>
      </w:r>
      <w:r w:rsidRPr="00143BD3">
        <w:rPr>
          <w:rFonts w:eastAsia="Times New Roman" w:cs="Arial"/>
          <w:color w:val="000000"/>
          <w:sz w:val="30"/>
          <w:szCs w:val="30"/>
          <w:lang w:eastAsia="tr-TR"/>
        </w:rPr>
        <w:lastRenderedPageBreak/>
        <w:t>bulunmaktadır. Ülkemizde, çocuk yuvası, çocuk evi, sevgi evi ve yetiştirme yurtlarında günümüz itibariyle yaklaşık on iki bin yavrumuz kalmaktadır. Diğer yandan Sevgili Peygamberimiz (s.a.s), “</w:t>
      </w:r>
      <w:r w:rsidRPr="00BD3CEE">
        <w:rPr>
          <w:rFonts w:eastAsia="Times New Roman" w:cs="Arial"/>
          <w:b/>
          <w:bCs/>
          <w:color w:val="000000"/>
          <w:sz w:val="30"/>
          <w:szCs w:val="30"/>
          <w:lang w:eastAsia="tr-TR"/>
        </w:rPr>
        <w:t>Ben ve yetime kol kanat geren kimse cennette yan yana olacağız.” “Müslümanlar arasında kim bir yetimi yiyecek ve içeceğini üstlenecek şekilde sahiplenirse Allah onu mutlaka cennete koyar</w:t>
      </w:r>
      <w:r w:rsidRPr="00BD3CEE">
        <w:rPr>
          <w:rFonts w:eastAsia="Times New Roman" w:cs="Arial"/>
          <w:i/>
          <w:iCs/>
          <w:color w:val="000000"/>
          <w:sz w:val="30"/>
          <w:szCs w:val="30"/>
          <w:lang w:eastAsia="tr-TR"/>
        </w:rPr>
        <w:t xml:space="preserve"> </w:t>
      </w:r>
      <w:r w:rsidRPr="00143BD3">
        <w:rPr>
          <w:rFonts w:eastAsia="Times New Roman" w:cs="Arial"/>
          <w:color w:val="000000"/>
          <w:sz w:val="30"/>
          <w:szCs w:val="30"/>
          <w:lang w:eastAsia="tr-TR"/>
        </w:rPr>
        <w:t>buyurmaktadır.</w:t>
      </w:r>
      <w:r w:rsidRPr="00BD3CEE">
        <w:rPr>
          <w:rFonts w:eastAsia="Times New Roman" w:cs="Arial"/>
          <w:b/>
          <w:bCs/>
          <w:color w:val="000000"/>
          <w:sz w:val="30"/>
          <w:szCs w:val="30"/>
          <w:lang w:eastAsia="tr-TR"/>
        </w:rPr>
        <w:t xml:space="preserve"> </w:t>
      </w:r>
      <w:r w:rsidRPr="00143BD3">
        <w:rPr>
          <w:rFonts w:eastAsia="Times New Roman" w:cs="Arial"/>
          <w:color w:val="000000"/>
          <w:sz w:val="30"/>
          <w:szCs w:val="30"/>
          <w:lang w:eastAsia="tr-TR"/>
        </w:rPr>
        <w:t>Bu nebevi müjdeyi yeniden düşünerek bu Ramazanda hep birlikte yetimlere sahip çıkmalıyız. Sıcak bir yuva özlemi çeken yavrularımızı bağrımıza basarak onlara şefkatli bir anne kucağı olmalıyız.</w:t>
      </w:r>
      <w:r w:rsidRPr="00BD3CEE">
        <w:rPr>
          <w:rFonts w:eastAsia="Times New Roman" w:cs="Arial"/>
          <w:b/>
          <w:bCs/>
          <w:color w:val="000000"/>
          <w:sz w:val="30"/>
          <w:szCs w:val="30"/>
          <w:lang w:eastAsia="tr-TR"/>
        </w:rPr>
        <w:t xml:space="preserve"> </w:t>
      </w:r>
      <w:r w:rsidRPr="00143BD3">
        <w:rPr>
          <w:rFonts w:eastAsia="Times New Roman" w:cs="Arial"/>
          <w:color w:val="000000"/>
          <w:sz w:val="30"/>
          <w:szCs w:val="30"/>
          <w:lang w:eastAsia="tr-TR"/>
        </w:rPr>
        <w:lastRenderedPageBreak/>
        <w:t>Hayatlarının baharında hayatın yükünü sırtlamış bu minik bedenlere destek olmalıyız. Onlara manevi yalnızlıklarını unutturmalıyız.</w:t>
      </w:r>
    </w:p>
    <w:p w:rsidR="00143BD3" w:rsidRPr="00143BD3" w:rsidRDefault="00143BD3" w:rsidP="00143BD3">
      <w:pPr>
        <w:spacing w:after="0" w:line="240" w:lineRule="auto"/>
        <w:jc w:val="both"/>
        <w:rPr>
          <w:rFonts w:eastAsia="Times New Roman" w:cs="Arial"/>
          <w:color w:val="000000"/>
          <w:sz w:val="30"/>
          <w:szCs w:val="30"/>
          <w:lang w:eastAsia="tr-TR"/>
        </w:rPr>
      </w:pPr>
      <w:r w:rsidRPr="00BD3CEE">
        <w:rPr>
          <w:rFonts w:eastAsia="Times New Roman" w:cs="Arial"/>
          <w:b/>
          <w:bCs/>
          <w:color w:val="000000"/>
          <w:sz w:val="30"/>
          <w:szCs w:val="30"/>
          <w:lang w:eastAsia="tr-TR"/>
        </w:rPr>
        <w:t>Kardeşlerim!</w:t>
      </w:r>
    </w:p>
    <w:p w:rsidR="00143BD3" w:rsidRPr="00143BD3" w:rsidRDefault="00143BD3" w:rsidP="00BD3CEE">
      <w:pPr>
        <w:spacing w:after="0" w:line="240" w:lineRule="auto"/>
        <w:jc w:val="both"/>
        <w:rPr>
          <w:rFonts w:eastAsia="Times New Roman" w:cs="Arial"/>
          <w:color w:val="000000"/>
          <w:sz w:val="30"/>
          <w:szCs w:val="30"/>
          <w:lang w:eastAsia="tr-TR"/>
        </w:rPr>
      </w:pPr>
      <w:r w:rsidRPr="00143BD3">
        <w:rPr>
          <w:rFonts w:eastAsia="Times New Roman" w:cs="Arial"/>
          <w:color w:val="000000"/>
          <w:sz w:val="30"/>
          <w:szCs w:val="30"/>
          <w:lang w:eastAsia="tr-TR"/>
        </w:rPr>
        <w:t xml:space="preserve">Bizler, henüz dünyaya gelmeden yetim, 6 yaşında iken de öksüz kalan ve Yüce Rabbimizin </w:t>
      </w:r>
      <w:r w:rsidRPr="00BD3CEE">
        <w:rPr>
          <w:rFonts w:eastAsia="Times New Roman" w:cs="Arial"/>
          <w:b/>
          <w:bCs/>
          <w:color w:val="000000"/>
          <w:sz w:val="30"/>
          <w:szCs w:val="30"/>
          <w:lang w:eastAsia="tr-TR"/>
        </w:rPr>
        <w:t>“O, seni yetim bulup barındırmadı mı?...</w:t>
      </w:r>
      <w:r w:rsidRPr="00143BD3">
        <w:rPr>
          <w:rFonts w:eastAsia="Times New Roman" w:cs="Arial"/>
          <w:color w:val="000000"/>
          <w:sz w:val="30"/>
          <w:szCs w:val="30"/>
          <w:lang w:eastAsia="tr-TR"/>
        </w:rPr>
        <w:t xml:space="preserve"> </w:t>
      </w:r>
      <w:r w:rsidRPr="00BD3CEE">
        <w:rPr>
          <w:rFonts w:eastAsia="Times New Roman" w:cs="Arial"/>
          <w:b/>
          <w:bCs/>
          <w:color w:val="000000"/>
          <w:sz w:val="30"/>
          <w:szCs w:val="30"/>
          <w:lang w:eastAsia="tr-TR"/>
        </w:rPr>
        <w:t>Öyleyse sakın yetimi ezme!”</w:t>
      </w:r>
      <w:r w:rsidRPr="00143BD3">
        <w:rPr>
          <w:rFonts w:eastAsia="Times New Roman" w:cs="Arial"/>
          <w:color w:val="000000"/>
          <w:sz w:val="30"/>
          <w:szCs w:val="30"/>
          <w:lang w:eastAsia="tr-TR"/>
        </w:rPr>
        <w:t xml:space="preserve"> hitabına muhatap olan Gönüller Sultanı Efendimizin ümmetiyiz. Unutmayalım ki Rahmet Peygamberi hayatı boyunca hep yetimleri, öksüzleri, kimsesizleri gözetmiş ve korumuştur. Efendimiz (s.a.s), yetimi itip kakan, ona hor davrananları ise şöyle uyarmıştır: </w:t>
      </w:r>
      <w:r w:rsidRPr="00BD3CEE">
        <w:rPr>
          <w:rFonts w:eastAsia="Times New Roman" w:cs="Arial"/>
          <w:b/>
          <w:bCs/>
          <w:color w:val="000000"/>
          <w:sz w:val="30"/>
          <w:szCs w:val="30"/>
          <w:lang w:eastAsia="tr-TR"/>
        </w:rPr>
        <w:lastRenderedPageBreak/>
        <w:t>“Evlerin en hayırlısı, içinde kendisine iyi bakılan bir yetimin bulunduğu evdir. Evlerin en kötüsü ise kendisine iyi davranılmayan bir yetimin bulunduğu evdir.</w:t>
      </w:r>
    </w:p>
    <w:p w:rsidR="00143BD3" w:rsidRPr="00143BD3" w:rsidRDefault="00143BD3" w:rsidP="00143BD3">
      <w:pPr>
        <w:spacing w:after="0" w:line="240" w:lineRule="auto"/>
        <w:jc w:val="both"/>
        <w:rPr>
          <w:rFonts w:eastAsia="Times New Roman" w:cs="Arial"/>
          <w:color w:val="000000"/>
          <w:sz w:val="30"/>
          <w:szCs w:val="30"/>
          <w:lang w:eastAsia="tr-TR"/>
        </w:rPr>
      </w:pPr>
      <w:r w:rsidRPr="00BD3CEE">
        <w:rPr>
          <w:rFonts w:eastAsia="Times New Roman" w:cs="Arial"/>
          <w:b/>
          <w:bCs/>
          <w:color w:val="000000"/>
          <w:sz w:val="30"/>
          <w:szCs w:val="30"/>
          <w:lang w:eastAsia="tr-TR"/>
        </w:rPr>
        <w:t>Kardeşlerim!</w:t>
      </w:r>
    </w:p>
    <w:p w:rsidR="00143BD3" w:rsidRPr="00143BD3" w:rsidRDefault="00143BD3" w:rsidP="00143BD3">
      <w:pPr>
        <w:spacing w:after="0" w:line="240" w:lineRule="auto"/>
        <w:jc w:val="both"/>
        <w:rPr>
          <w:rFonts w:eastAsia="Times New Roman" w:cs="Arial"/>
          <w:color w:val="000000"/>
          <w:sz w:val="30"/>
          <w:szCs w:val="30"/>
          <w:lang w:eastAsia="tr-TR"/>
        </w:rPr>
      </w:pPr>
      <w:r w:rsidRPr="00143BD3">
        <w:rPr>
          <w:rFonts w:eastAsia="Times New Roman" w:cs="Arial"/>
          <w:color w:val="000000"/>
          <w:sz w:val="30"/>
          <w:szCs w:val="30"/>
          <w:lang w:eastAsia="tr-TR"/>
        </w:rPr>
        <w:t>Yetimler, öksüzler ümmetin Enes’i, Beşir’i, Abdullah’ıdır. Yetimler-kimsesizler, bizler için bir yük değil bir bereket vesilesidir. Bu yavrularımız, bize Allah Resulü (s.a.s)’nün birer emanetidir. Ve unutmayalım ki emanete sahip çıkmak onun ümmetinin bir niteliğidir</w:t>
      </w:r>
    </w:p>
    <w:p w:rsidR="00143BD3" w:rsidRPr="00143BD3" w:rsidRDefault="00143BD3" w:rsidP="00143BD3">
      <w:pPr>
        <w:rPr>
          <w:sz w:val="28"/>
          <w:szCs w:val="28"/>
        </w:rPr>
      </w:pPr>
    </w:p>
    <w:sectPr w:rsidR="00143BD3" w:rsidRPr="00143BD3" w:rsidSect="00BD3CEE">
      <w:headerReference w:type="default" r:id="rId6"/>
      <w:type w:val="continuous"/>
      <w:pgSz w:w="5954" w:h="8392" w:code="70"/>
      <w:pgMar w:top="567" w:right="567" w:bottom="90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F9F" w:rsidRDefault="004C5F9F" w:rsidP="00BD3CEE">
      <w:pPr>
        <w:spacing w:after="0" w:line="240" w:lineRule="auto"/>
      </w:pPr>
      <w:r>
        <w:separator/>
      </w:r>
    </w:p>
  </w:endnote>
  <w:endnote w:type="continuationSeparator" w:id="1">
    <w:p w:rsidR="004C5F9F" w:rsidRDefault="004C5F9F" w:rsidP="00BD3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ASENAT">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F9F" w:rsidRDefault="004C5F9F" w:rsidP="00BD3CEE">
      <w:pPr>
        <w:spacing w:after="0" w:line="240" w:lineRule="auto"/>
      </w:pPr>
      <w:r>
        <w:separator/>
      </w:r>
    </w:p>
  </w:footnote>
  <w:footnote w:type="continuationSeparator" w:id="1">
    <w:p w:rsidR="004C5F9F" w:rsidRDefault="004C5F9F" w:rsidP="00BD3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560958"/>
      <w:docPartObj>
        <w:docPartGallery w:val="Page Numbers (Top of Page)"/>
        <w:docPartUnique/>
      </w:docPartObj>
    </w:sdtPr>
    <w:sdtContent>
      <w:p w:rsidR="00BD3CEE" w:rsidRDefault="00BD3CEE">
        <w:pPr>
          <w:pStyle w:val="stbilgi"/>
        </w:pPr>
        <w:fldSimple w:instr=" PAGE   \* MERGEFORMAT ">
          <w:r>
            <w:rPr>
              <w:noProof/>
            </w:rPr>
            <w:t>6</w:t>
          </w:r>
        </w:fldSimple>
      </w:p>
    </w:sdtContent>
  </w:sdt>
  <w:p w:rsidR="00BD3CEE" w:rsidRDefault="00BD3CE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3BD3"/>
    <w:rsid w:val="00143BD3"/>
    <w:rsid w:val="002E4152"/>
    <w:rsid w:val="003559E9"/>
    <w:rsid w:val="004C5F9F"/>
    <w:rsid w:val="00625C82"/>
    <w:rsid w:val="00876A1E"/>
    <w:rsid w:val="00B81CF3"/>
    <w:rsid w:val="00BD3C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Gl">
    <w:name w:val="Strong"/>
    <w:basedOn w:val="VarsaylanParagrafYazTipi"/>
    <w:uiPriority w:val="22"/>
    <w:qFormat/>
    <w:rsid w:val="00143BD3"/>
    <w:rPr>
      <w:b/>
      <w:bCs/>
    </w:rPr>
  </w:style>
  <w:style w:type="character" w:styleId="Vurgu">
    <w:name w:val="Emphasis"/>
    <w:basedOn w:val="VarsaylanParagrafYazTipi"/>
    <w:uiPriority w:val="20"/>
    <w:qFormat/>
    <w:rsid w:val="00143BD3"/>
    <w:rPr>
      <w:i/>
      <w:iCs/>
    </w:rPr>
  </w:style>
  <w:style w:type="paragraph" w:styleId="stbilgi">
    <w:name w:val="header"/>
    <w:basedOn w:val="Normal"/>
    <w:link w:val="stbilgiChar"/>
    <w:uiPriority w:val="99"/>
    <w:unhideWhenUsed/>
    <w:rsid w:val="00BD3C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3CEE"/>
  </w:style>
  <w:style w:type="paragraph" w:styleId="Altbilgi">
    <w:name w:val="footer"/>
    <w:basedOn w:val="Normal"/>
    <w:link w:val="AltbilgiChar"/>
    <w:uiPriority w:val="99"/>
    <w:semiHidden/>
    <w:unhideWhenUsed/>
    <w:rsid w:val="00BD3C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D3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721</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2014-07-10T15:56:00Z</dcterms:created>
  <dcterms:modified xsi:type="dcterms:W3CDTF">2014-07-10T16:09:00Z</dcterms:modified>
</cp:coreProperties>
</file>